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EF7" w:rsidRDefault="00B37EF7" w:rsidP="00B37EF7">
      <w:pPr>
        <w:pStyle w:val="cdt4ke"/>
        <w:spacing w:before="0" w:beforeAutospacing="0" w:after="0" w:afterAutospacing="0" w:line="360" w:lineRule="auto"/>
        <w:ind w:right="160" w:firstLine="708"/>
        <w:jc w:val="both"/>
        <w:rPr>
          <w:rFonts w:asciiTheme="minorHAnsi" w:hAnsiTheme="minorHAnsi" w:cstheme="minorHAnsi"/>
          <w:bCs/>
        </w:rPr>
      </w:pPr>
    </w:p>
    <w:p w:rsidR="00B37EF7" w:rsidRPr="008803C6" w:rsidRDefault="00B37EF7" w:rsidP="00B37EF7">
      <w:pPr>
        <w:pStyle w:val="cdt4ke"/>
        <w:spacing w:before="0" w:beforeAutospacing="0" w:after="0" w:afterAutospacing="0" w:line="360" w:lineRule="auto"/>
        <w:ind w:right="160" w:firstLine="708"/>
        <w:jc w:val="both"/>
        <w:rPr>
          <w:rFonts w:asciiTheme="minorHAnsi" w:hAnsiTheme="minorHAnsi" w:cstheme="minorHAnsi"/>
          <w:color w:val="333333"/>
        </w:rPr>
      </w:pPr>
      <w:r w:rsidRPr="008803C6">
        <w:rPr>
          <w:rFonts w:asciiTheme="minorHAnsi" w:hAnsiTheme="minorHAnsi" w:cstheme="minorHAnsi"/>
          <w:bCs/>
        </w:rPr>
        <w:t>Association Francophone Internationale pour la Recherche Scientifique en Education, l’AFIRSE œuvre pour le</w:t>
      </w:r>
      <w:r w:rsidRPr="008803C6">
        <w:rPr>
          <w:rFonts w:asciiTheme="minorHAnsi" w:hAnsiTheme="minorHAnsi" w:cstheme="minorHAnsi"/>
          <w:bCs/>
          <w:spacing w:val="10"/>
        </w:rPr>
        <w:t xml:space="preserve"> </w:t>
      </w:r>
      <w:r w:rsidRPr="008803C6">
        <w:rPr>
          <w:rFonts w:asciiTheme="minorHAnsi" w:hAnsiTheme="minorHAnsi" w:cstheme="minorHAnsi"/>
          <w:bCs/>
        </w:rPr>
        <w:t>développement</w:t>
      </w:r>
      <w:r w:rsidRPr="008803C6">
        <w:rPr>
          <w:rFonts w:asciiTheme="minorHAnsi" w:hAnsiTheme="minorHAnsi" w:cstheme="minorHAnsi"/>
          <w:bCs/>
          <w:spacing w:val="10"/>
        </w:rPr>
        <w:t xml:space="preserve"> </w:t>
      </w:r>
      <w:r w:rsidRPr="008803C6">
        <w:rPr>
          <w:rFonts w:asciiTheme="minorHAnsi" w:hAnsiTheme="minorHAnsi" w:cstheme="minorHAnsi"/>
          <w:bCs/>
        </w:rPr>
        <w:t>de</w:t>
      </w:r>
      <w:r w:rsidRPr="008803C6">
        <w:rPr>
          <w:rFonts w:asciiTheme="minorHAnsi" w:hAnsiTheme="minorHAnsi" w:cstheme="minorHAnsi"/>
          <w:bCs/>
          <w:spacing w:val="9"/>
        </w:rPr>
        <w:t xml:space="preserve"> </w:t>
      </w:r>
      <w:r w:rsidRPr="008803C6">
        <w:rPr>
          <w:rFonts w:asciiTheme="minorHAnsi" w:hAnsiTheme="minorHAnsi" w:cstheme="minorHAnsi"/>
          <w:bCs/>
        </w:rPr>
        <w:t>la</w:t>
      </w:r>
      <w:r w:rsidRPr="008803C6">
        <w:rPr>
          <w:rFonts w:asciiTheme="minorHAnsi" w:hAnsiTheme="minorHAnsi" w:cstheme="minorHAnsi"/>
          <w:bCs/>
          <w:spacing w:val="9"/>
        </w:rPr>
        <w:t xml:space="preserve"> </w:t>
      </w:r>
      <w:r w:rsidRPr="008803C6">
        <w:rPr>
          <w:rFonts w:asciiTheme="minorHAnsi" w:hAnsiTheme="minorHAnsi" w:cstheme="minorHAnsi"/>
          <w:bCs/>
        </w:rPr>
        <w:t>recherche</w:t>
      </w:r>
      <w:r w:rsidRPr="008803C6">
        <w:rPr>
          <w:rFonts w:asciiTheme="minorHAnsi" w:hAnsiTheme="minorHAnsi" w:cstheme="minorHAnsi"/>
          <w:bCs/>
          <w:spacing w:val="9"/>
        </w:rPr>
        <w:t xml:space="preserve"> </w:t>
      </w:r>
      <w:r w:rsidRPr="008803C6">
        <w:rPr>
          <w:rFonts w:asciiTheme="minorHAnsi" w:hAnsiTheme="minorHAnsi" w:cstheme="minorHAnsi"/>
          <w:bCs/>
        </w:rPr>
        <w:t>scientifique</w:t>
      </w:r>
      <w:r w:rsidRPr="008803C6">
        <w:rPr>
          <w:rFonts w:asciiTheme="minorHAnsi" w:hAnsiTheme="minorHAnsi" w:cstheme="minorHAnsi"/>
          <w:bCs/>
          <w:w w:val="99"/>
        </w:rPr>
        <w:t xml:space="preserve"> </w:t>
      </w:r>
      <w:r w:rsidRPr="008803C6">
        <w:rPr>
          <w:rFonts w:asciiTheme="minorHAnsi" w:hAnsiTheme="minorHAnsi" w:cstheme="minorHAnsi"/>
          <w:bCs/>
        </w:rPr>
        <w:t>en</w:t>
      </w:r>
      <w:r w:rsidRPr="008803C6">
        <w:rPr>
          <w:rFonts w:asciiTheme="minorHAnsi" w:hAnsiTheme="minorHAnsi" w:cstheme="minorHAnsi"/>
          <w:bCs/>
          <w:spacing w:val="-1"/>
        </w:rPr>
        <w:t xml:space="preserve"> </w:t>
      </w:r>
      <w:r w:rsidRPr="008803C6">
        <w:rPr>
          <w:rFonts w:asciiTheme="minorHAnsi" w:hAnsiTheme="minorHAnsi" w:cstheme="minorHAnsi"/>
          <w:bCs/>
        </w:rPr>
        <w:t>Education dans le cadre de la fran</w:t>
      </w:r>
      <w:bookmarkStart w:id="0" w:name="_GoBack"/>
      <w:bookmarkEnd w:id="0"/>
      <w:r w:rsidRPr="008803C6">
        <w:rPr>
          <w:rFonts w:asciiTheme="minorHAnsi" w:hAnsiTheme="minorHAnsi" w:cstheme="minorHAnsi"/>
          <w:bCs/>
        </w:rPr>
        <w:t>cophonie, sa di</w:t>
      </w:r>
      <w:r w:rsidRPr="008803C6">
        <w:rPr>
          <w:rFonts w:asciiTheme="minorHAnsi" w:hAnsiTheme="minorHAnsi" w:cstheme="minorHAnsi"/>
          <w:bCs/>
          <w:spacing w:val="-5"/>
        </w:rPr>
        <w:t>f</w:t>
      </w:r>
      <w:r w:rsidRPr="008803C6">
        <w:rPr>
          <w:rFonts w:asciiTheme="minorHAnsi" w:hAnsiTheme="minorHAnsi" w:cstheme="minorHAnsi"/>
          <w:bCs/>
        </w:rPr>
        <w:t>fusion internationale en langue française et dans les langues nationales, ainsi que l’utilisation de cette recherche en vue d’améliorer les</w:t>
      </w:r>
      <w:r w:rsidRPr="008803C6">
        <w:rPr>
          <w:rFonts w:asciiTheme="minorHAnsi" w:hAnsiTheme="minorHAnsi" w:cstheme="minorHAnsi"/>
          <w:bCs/>
          <w:spacing w:val="-6"/>
        </w:rPr>
        <w:t xml:space="preserve"> </w:t>
      </w:r>
      <w:r w:rsidRPr="008803C6">
        <w:rPr>
          <w:rFonts w:asciiTheme="minorHAnsi" w:hAnsiTheme="minorHAnsi" w:cstheme="minorHAnsi"/>
          <w:bCs/>
        </w:rPr>
        <w:t>conditions</w:t>
      </w:r>
      <w:r w:rsidRPr="008803C6">
        <w:rPr>
          <w:rFonts w:asciiTheme="minorHAnsi" w:hAnsiTheme="minorHAnsi" w:cstheme="minorHAnsi"/>
          <w:bCs/>
          <w:spacing w:val="-6"/>
        </w:rPr>
        <w:t xml:space="preserve"> </w:t>
      </w:r>
      <w:r w:rsidRPr="008803C6">
        <w:rPr>
          <w:rFonts w:asciiTheme="minorHAnsi" w:hAnsiTheme="minorHAnsi" w:cstheme="minorHAnsi"/>
          <w:bCs/>
        </w:rPr>
        <w:t>de</w:t>
      </w:r>
      <w:r w:rsidRPr="008803C6">
        <w:rPr>
          <w:rFonts w:asciiTheme="minorHAnsi" w:hAnsiTheme="minorHAnsi" w:cstheme="minorHAnsi"/>
          <w:bCs/>
          <w:spacing w:val="-5"/>
        </w:rPr>
        <w:t xml:space="preserve"> </w:t>
      </w:r>
      <w:r w:rsidRPr="008803C6">
        <w:rPr>
          <w:rFonts w:asciiTheme="minorHAnsi" w:hAnsiTheme="minorHAnsi" w:cstheme="minorHAnsi"/>
          <w:bCs/>
        </w:rPr>
        <w:t>l’éducation</w:t>
      </w:r>
      <w:r w:rsidRPr="008803C6">
        <w:rPr>
          <w:rFonts w:asciiTheme="minorHAnsi" w:hAnsiTheme="minorHAnsi" w:cstheme="minorHAnsi"/>
          <w:bCs/>
          <w:spacing w:val="-6"/>
        </w:rPr>
        <w:t xml:space="preserve"> </w:t>
      </w:r>
      <w:r w:rsidRPr="008803C6">
        <w:rPr>
          <w:rFonts w:asciiTheme="minorHAnsi" w:hAnsiTheme="minorHAnsi" w:cstheme="minorHAnsi"/>
          <w:bCs/>
        </w:rPr>
        <w:t>et l’ensemble</w:t>
      </w:r>
      <w:r w:rsidRPr="008803C6">
        <w:rPr>
          <w:rFonts w:asciiTheme="minorHAnsi" w:hAnsiTheme="minorHAnsi" w:cstheme="minorHAnsi"/>
          <w:bCs/>
          <w:spacing w:val="-6"/>
        </w:rPr>
        <w:t xml:space="preserve"> </w:t>
      </w:r>
      <w:r w:rsidRPr="008803C6">
        <w:rPr>
          <w:rFonts w:asciiTheme="minorHAnsi" w:hAnsiTheme="minorHAnsi" w:cstheme="minorHAnsi"/>
          <w:bCs/>
        </w:rPr>
        <w:t>des</w:t>
      </w:r>
      <w:r w:rsidRPr="008803C6">
        <w:rPr>
          <w:rFonts w:asciiTheme="minorHAnsi" w:hAnsiTheme="minorHAnsi" w:cstheme="minorHAnsi"/>
          <w:bCs/>
          <w:spacing w:val="-5"/>
        </w:rPr>
        <w:t xml:space="preserve"> </w:t>
      </w:r>
      <w:r w:rsidRPr="008803C6">
        <w:rPr>
          <w:rFonts w:asciiTheme="minorHAnsi" w:hAnsiTheme="minorHAnsi" w:cstheme="minorHAnsi"/>
          <w:bCs/>
        </w:rPr>
        <w:t>activités</w:t>
      </w:r>
      <w:r w:rsidRPr="008803C6">
        <w:rPr>
          <w:rFonts w:asciiTheme="minorHAnsi" w:hAnsiTheme="minorHAnsi" w:cstheme="minorHAnsi"/>
          <w:bCs/>
          <w:spacing w:val="-6"/>
        </w:rPr>
        <w:t xml:space="preserve"> </w:t>
      </w:r>
      <w:r w:rsidRPr="008803C6">
        <w:rPr>
          <w:rFonts w:asciiTheme="minorHAnsi" w:hAnsiTheme="minorHAnsi" w:cstheme="minorHAnsi"/>
          <w:bCs/>
        </w:rPr>
        <w:t>et</w:t>
      </w:r>
      <w:r w:rsidRPr="008803C6">
        <w:rPr>
          <w:rFonts w:asciiTheme="minorHAnsi" w:hAnsiTheme="minorHAnsi" w:cstheme="minorHAnsi"/>
          <w:bCs/>
          <w:spacing w:val="-5"/>
        </w:rPr>
        <w:t xml:space="preserve"> </w:t>
      </w:r>
      <w:r w:rsidRPr="008803C6">
        <w:rPr>
          <w:rFonts w:asciiTheme="minorHAnsi" w:hAnsiTheme="minorHAnsi" w:cstheme="minorHAnsi"/>
          <w:bCs/>
        </w:rPr>
        <w:t>pratiques</w:t>
      </w:r>
      <w:r w:rsidRPr="008803C6">
        <w:rPr>
          <w:rFonts w:asciiTheme="minorHAnsi" w:hAnsiTheme="minorHAnsi" w:cstheme="minorHAnsi"/>
          <w:bCs/>
          <w:spacing w:val="-6"/>
        </w:rPr>
        <w:t xml:space="preserve"> </w:t>
      </w:r>
      <w:r w:rsidRPr="008803C6">
        <w:rPr>
          <w:rFonts w:asciiTheme="minorHAnsi" w:hAnsiTheme="minorHAnsi" w:cstheme="minorHAnsi"/>
          <w:bCs/>
        </w:rPr>
        <w:t>éducatives.</w:t>
      </w:r>
      <w:r w:rsidRPr="008803C6">
        <w:rPr>
          <w:rFonts w:asciiTheme="minorHAnsi" w:hAnsiTheme="minorHAnsi" w:cstheme="minorHAnsi"/>
          <w:color w:val="333333"/>
        </w:rPr>
        <w:t xml:space="preserve"> </w:t>
      </w:r>
    </w:p>
    <w:p w:rsidR="00B37EF7" w:rsidRDefault="00B37EF7" w:rsidP="00B37EF7">
      <w:pPr>
        <w:spacing w:line="360" w:lineRule="auto"/>
        <w:ind w:firstLine="708"/>
        <w:rPr>
          <w:rFonts w:asciiTheme="minorHAnsi" w:hAnsiTheme="minorHAnsi" w:cstheme="minorHAnsi"/>
          <w:lang w:val="fr-FR"/>
        </w:rPr>
      </w:pPr>
    </w:p>
    <w:p w:rsidR="00B37EF7" w:rsidRPr="008803C6" w:rsidRDefault="00B37EF7" w:rsidP="00B37EF7">
      <w:pPr>
        <w:spacing w:line="360" w:lineRule="auto"/>
        <w:ind w:firstLine="708"/>
        <w:rPr>
          <w:rFonts w:asciiTheme="minorHAnsi" w:hAnsiTheme="minorHAnsi" w:cstheme="minorHAnsi"/>
          <w:lang w:val="fr-FR"/>
        </w:rPr>
      </w:pPr>
      <w:r w:rsidRPr="008803C6">
        <w:rPr>
          <w:rFonts w:asciiTheme="minorHAnsi" w:hAnsiTheme="minorHAnsi" w:cstheme="minorHAnsi"/>
          <w:lang w:val="fr-FR"/>
        </w:rPr>
        <w:t>Les objectifs de l’AFIRSE sont pluriels ; ils visent à promouvoir les différentes formes de recherche dans le domaine de l’éducation et à susciter le débat entre elles. La confrontation est une dimension essentielle de la démarche de l’AFIRSE : société scientifique, elle intègre la praxéologie proposée aux sciences de l’éducation à une pensée philosophique dans une ambiance de convivialité et de rencontres interpersonnelles et internationales entre ses membres.</w:t>
      </w:r>
    </w:p>
    <w:p w:rsidR="00B37EF7" w:rsidRDefault="00B37EF7" w:rsidP="00B37EF7">
      <w:pPr>
        <w:spacing w:line="360" w:lineRule="auto"/>
        <w:ind w:firstLine="708"/>
        <w:rPr>
          <w:rFonts w:asciiTheme="minorHAnsi" w:hAnsiTheme="minorHAnsi" w:cstheme="minorHAnsi"/>
          <w:lang w:val="fr-FR"/>
        </w:rPr>
      </w:pPr>
    </w:p>
    <w:p w:rsidR="00B37EF7" w:rsidRPr="008803C6" w:rsidRDefault="00B37EF7" w:rsidP="00B37EF7">
      <w:pPr>
        <w:spacing w:line="360" w:lineRule="auto"/>
        <w:ind w:firstLine="708"/>
        <w:rPr>
          <w:rFonts w:asciiTheme="minorHAnsi" w:hAnsiTheme="minorHAnsi" w:cstheme="minorHAnsi"/>
          <w:lang w:val="fr-FR"/>
        </w:rPr>
      </w:pPr>
      <w:r w:rsidRPr="008803C6">
        <w:rPr>
          <w:rFonts w:asciiTheme="minorHAnsi" w:hAnsiTheme="minorHAnsi" w:cstheme="minorHAnsi"/>
          <w:lang w:val="fr-FR"/>
        </w:rPr>
        <w:t xml:space="preserve">L’investigation de type scientifique est au centre de ses préoccupations, impliquant une exigence de rigueur et d’analyse des démarches développées ou expérimentées. La critique épistémologique, portant aussi bien sur les conditions de la production des connaissances que sur les modèles et paradigmes privilégiés, enfin sur les méthodologies mises en œuvre, prend ainsi une place éminente dans les travaux menés au sein de l’association. </w:t>
      </w:r>
    </w:p>
    <w:p w:rsidR="00B37EF7" w:rsidRDefault="00B37EF7" w:rsidP="00B37EF7">
      <w:pPr>
        <w:pStyle w:val="cdt4ke"/>
        <w:spacing w:before="0" w:beforeAutospacing="0" w:after="0" w:afterAutospacing="0" w:line="360" w:lineRule="auto"/>
        <w:ind w:right="160" w:firstLine="708"/>
        <w:jc w:val="both"/>
        <w:rPr>
          <w:rFonts w:asciiTheme="minorHAnsi" w:hAnsiTheme="minorHAnsi" w:cstheme="minorHAnsi"/>
          <w:color w:val="333333"/>
        </w:rPr>
      </w:pPr>
    </w:p>
    <w:p w:rsidR="00487A55" w:rsidRPr="00B37EF7" w:rsidRDefault="00B37EF7" w:rsidP="00B37EF7">
      <w:pPr>
        <w:spacing w:line="360" w:lineRule="auto"/>
        <w:ind w:firstLine="708"/>
        <w:rPr>
          <w:lang w:val="fr-FR"/>
        </w:rPr>
      </w:pPr>
      <w:r w:rsidRPr="00B37EF7">
        <w:rPr>
          <w:rFonts w:asciiTheme="minorHAnsi" w:hAnsiTheme="minorHAnsi" w:cstheme="minorHAnsi"/>
          <w:color w:val="333333"/>
          <w:lang w:val="fr-FR"/>
        </w:rPr>
        <w:t>L’AFIRSE a ainsi pour buts premiers le développement de la recherche scientifique en éducation, résolument située dans une perspective critique, et la diffusion et l’utilisation des résultats de cette recherche, en vue d’améliorer les conditions de l’éducation ainsi que l’ensemble des activités et pratiques éducatives. Ses thématiques de travail sont multiples et touchent les différents domaines du champ éducatif.</w:t>
      </w:r>
    </w:p>
    <w:sectPr w:rsidR="00487A55" w:rsidRPr="00B37EF7" w:rsidSect="00B37EF7">
      <w:headerReference w:type="default" r:id="rId6"/>
      <w:pgSz w:w="12240" w:h="15840" w:code="1"/>
      <w:pgMar w:top="1418" w:right="1701" w:bottom="1418" w:left="161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DCE" w:rsidRDefault="00845DCE" w:rsidP="00B37EF7">
      <w:r>
        <w:separator/>
      </w:r>
    </w:p>
  </w:endnote>
  <w:endnote w:type="continuationSeparator" w:id="0">
    <w:p w:rsidR="00845DCE" w:rsidRDefault="00845DCE" w:rsidP="00B3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DCE" w:rsidRDefault="00845DCE" w:rsidP="00B37EF7">
      <w:r>
        <w:separator/>
      </w:r>
    </w:p>
  </w:footnote>
  <w:footnote w:type="continuationSeparator" w:id="0">
    <w:p w:rsidR="00845DCE" w:rsidRDefault="00845DCE" w:rsidP="00B3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EF7" w:rsidRDefault="00B37EF7" w:rsidP="00B37EF7">
    <w:pPr>
      <w:pStyle w:val="En-tte"/>
      <w:jc w:val="center"/>
    </w:pPr>
    <w:r w:rsidRPr="00C025E1">
      <w:rPr>
        <w:noProof/>
        <w:lang w:eastAsia="fr-FR"/>
      </w:rPr>
      <w:drawing>
        <wp:inline distT="0" distB="0" distL="0" distR="0" wp14:anchorId="4943C299" wp14:editId="478D49AA">
          <wp:extent cx="1538654" cy="11690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7627" cy="11986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F7"/>
    <w:rsid w:val="00026CE0"/>
    <w:rsid w:val="0007055E"/>
    <w:rsid w:val="00487A55"/>
    <w:rsid w:val="004E4069"/>
    <w:rsid w:val="00516120"/>
    <w:rsid w:val="0056497F"/>
    <w:rsid w:val="008043AC"/>
    <w:rsid w:val="00845DCE"/>
    <w:rsid w:val="00B37EF7"/>
    <w:rsid w:val="00B43389"/>
    <w:rsid w:val="00BD4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C62604"/>
  <w15:chartTrackingRefBased/>
  <w15:docId w15:val="{30EF9766-83FA-F94F-BC5B-A8E24E6F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EF7"/>
    <w:pPr>
      <w:jc w:val="both"/>
    </w:pPr>
    <w:rPr>
      <w:rFonts w:ascii="Arial Narrow" w:hAnsi="Arial Narrow"/>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t4ke">
    <w:name w:val="cdt4ke"/>
    <w:basedOn w:val="Normal"/>
    <w:rsid w:val="00B37EF7"/>
    <w:pPr>
      <w:spacing w:before="100" w:beforeAutospacing="1" w:after="100" w:afterAutospacing="1"/>
      <w:jc w:val="left"/>
    </w:pPr>
    <w:rPr>
      <w:rFonts w:ascii="Times New Roman" w:eastAsia="Times New Roman" w:hAnsi="Times New Roman" w:cs="Times New Roman"/>
      <w:lang w:val="fr-FR" w:eastAsia="fr-FR"/>
    </w:rPr>
  </w:style>
  <w:style w:type="paragraph" w:styleId="En-tte">
    <w:name w:val="header"/>
    <w:basedOn w:val="Normal"/>
    <w:link w:val="En-tteCar"/>
    <w:uiPriority w:val="99"/>
    <w:unhideWhenUsed/>
    <w:rsid w:val="00B37EF7"/>
    <w:pPr>
      <w:tabs>
        <w:tab w:val="center" w:pos="4536"/>
        <w:tab w:val="right" w:pos="9072"/>
      </w:tabs>
    </w:pPr>
  </w:style>
  <w:style w:type="character" w:customStyle="1" w:styleId="En-tteCar">
    <w:name w:val="En-tête Car"/>
    <w:basedOn w:val="Policepardfaut"/>
    <w:link w:val="En-tte"/>
    <w:uiPriority w:val="99"/>
    <w:rsid w:val="00B37EF7"/>
    <w:rPr>
      <w:rFonts w:ascii="Arial Narrow" w:hAnsi="Arial Narrow"/>
      <w:lang w:val="en-US"/>
    </w:rPr>
  </w:style>
  <w:style w:type="paragraph" w:styleId="Pieddepage">
    <w:name w:val="footer"/>
    <w:basedOn w:val="Normal"/>
    <w:link w:val="PieddepageCar"/>
    <w:uiPriority w:val="99"/>
    <w:unhideWhenUsed/>
    <w:rsid w:val="00B37EF7"/>
    <w:pPr>
      <w:tabs>
        <w:tab w:val="center" w:pos="4536"/>
        <w:tab w:val="right" w:pos="9072"/>
      </w:tabs>
    </w:pPr>
  </w:style>
  <w:style w:type="character" w:customStyle="1" w:styleId="PieddepageCar">
    <w:name w:val="Pied de page Car"/>
    <w:basedOn w:val="Policepardfaut"/>
    <w:link w:val="Pieddepage"/>
    <w:uiPriority w:val="99"/>
    <w:rsid w:val="00B37EF7"/>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1482</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2021-12-22T14:21:00Z</dcterms:created>
  <dcterms:modified xsi:type="dcterms:W3CDTF">2021-12-22T14:23:00Z</dcterms:modified>
</cp:coreProperties>
</file>